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E0C6" w14:textId="77777777" w:rsidR="00D67E64" w:rsidRPr="00A960B6" w:rsidRDefault="00CC23BC" w:rsidP="00D809D2">
      <w:pPr>
        <w:pStyle w:val="a9"/>
        <w:rPr>
          <w:sz w:val="36"/>
          <w:szCs w:val="36"/>
        </w:rPr>
      </w:pPr>
      <w:r>
        <w:t xml:space="preserve">BMS Communication Loss Alarm Handling SOP</w:t>
      </w:r>
    </w:p>
    <w:p w14:paraId="5C4F4B30" w14:textId="77777777" w:rsidR="00636DBE" w:rsidRDefault="00636DBE" w:rsidP="00636DBE">
      <w:pPr>
        <w:pStyle w:val="a8"/>
        <w:spacing w:line="360" w:lineRule="auto"/>
        <w:ind w:left="360" w:firstLineChars="0" w:firstLine="0"/>
        <w:rPr>
          <w:b/>
          <w:bCs/>
        </w:rPr>
      </w:pPr>
    </w:p>
    <w:p w14:paraId="2D940FCE" w14:textId="538A1246" w:rsidR="00D67E64" w:rsidRPr="00636DBE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Fault Name:</w:t>
      </w:r>
      <w:r>
        <w:t xml:space="preserve">BMS Communication Loss</w:t>
      </w:r>
    </w:p>
    <w:p w14:paraId="242F1FB0" w14:textId="7527E688" w:rsidR="00D67E64" w:rsidRPr="00D809D2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Fault code:</w:t>
      </w:r>
      <w:r>
        <w:t xml:space="preserve">F3 00004000</w:t>
      </w:r>
    </w:p>
    <w:p w14:paraId="30632063" w14:textId="30B97F2B" w:rsidR="00636DBE" w:rsidRPr="00636DBE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Fault phenomenon:</w:t>
      </w:r>
    </w:p>
    <w:p w14:paraId="133AB51F" w14:textId="1E2B3B28" w:rsidR="00636DBE" w:rsidRPr="00636DBE" w:rsidRDefault="00636DBE" w:rsidP="00D809D2">
      <w:pPr>
        <w:pStyle w:val="a8"/>
        <w:numPr>
          <w:ilvl w:val="0"/>
          <w:numId w:val="10"/>
        </w:numPr>
        <w:ind w:firstLineChars="0"/>
      </w:pPr>
      <w:r>
        <w:t xml:space="preserve">Monitoring platform SOC values disappear</w:t>
      </w:r>
    </w:p>
    <w:p w14:paraId="41B34664" w14:textId="77777777" w:rsidR="00636DBE" w:rsidRDefault="001F073C" w:rsidP="00D809D2">
      <w:pPr>
        <w:pStyle w:val="a8"/>
        <w:numPr>
          <w:ilvl w:val="0"/>
          <w:numId w:val="10"/>
        </w:numPr>
        <w:ind w:firstLineChars="0"/>
      </w:pPr>
      <w:r>
        <w:t xml:space="preserve">Abnormal communication between inverter and battery</w:t>
      </w:r>
    </w:p>
    <w:p w14:paraId="153E7CB7" w14:textId="77777777" w:rsidR="00636DBE" w:rsidRDefault="00B071AF" w:rsidP="00D809D2">
      <w:pPr>
        <w:pStyle w:val="a8"/>
        <w:numPr>
          <w:ilvl w:val="0"/>
          <w:numId w:val="10"/>
        </w:numPr>
        <w:ind w:firstLineChars="0"/>
      </w:pPr>
      <w:r>
        <w:t xml:space="preserve">No battery light bar on the inverter screen</w:t>
      </w:r>
    </w:p>
    <w:p w14:paraId="3EDF7236" w14:textId="3F756207" w:rsidR="00D67E64" w:rsidRPr="00636DBE" w:rsidRDefault="00CC23BC" w:rsidP="00D809D2">
      <w:pPr>
        <w:pStyle w:val="a8"/>
        <w:numPr>
          <w:ilvl w:val="0"/>
          <w:numId w:val="10"/>
        </w:numPr>
        <w:ind w:firstLineChars="0"/>
      </w:pPr>
      <w:r>
        <w:t xml:space="preserve">Battery's indicator lights go out</w:t>
      </w:r>
    </w:p>
    <w:p w14:paraId="1D2D6234" w14:textId="71B2C96D" w:rsidR="00D67E64" w:rsidRPr="00CC23BC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Cause of failure:</w:t>
      </w:r>
    </w:p>
    <w:p w14:paraId="711D1D89" w14:textId="46213918" w:rsidR="00CC23BC" w:rsidRDefault="00174EFF" w:rsidP="00D809D2">
      <w:pPr>
        <w:pStyle w:val="a8"/>
        <w:numPr>
          <w:ilvl w:val="0"/>
          <w:numId w:val="11"/>
        </w:numPr>
        <w:ind w:firstLineChars="0"/>
      </w:pPr>
      <w:r>
        <w:t xml:space="preserve">BMS communication port is blocked by foreign objects, corroded, etc., resulting in communication failure</w:t>
      </w:r>
    </w:p>
    <w:p w14:paraId="0502F6E7" w14:textId="77777777" w:rsidR="00174EFF" w:rsidRDefault="00174EFF" w:rsidP="00D809D2">
      <w:pPr>
        <w:pStyle w:val="a8"/>
        <w:numPr>
          <w:ilvl w:val="0"/>
          <w:numId w:val="11"/>
        </w:numPr>
        <w:ind w:firstLineChars="0"/>
      </w:pPr>
      <w:r>
        <w:t xml:space="preserve">Communication interference or communication instability</w:t>
      </w:r>
    </w:p>
    <w:p w14:paraId="5DC69F35" w14:textId="77777777" w:rsidR="00925315" w:rsidRPr="00925315" w:rsidRDefault="00925315" w:rsidP="00D809D2">
      <w:pPr>
        <w:pStyle w:val="a8"/>
        <w:numPr>
          <w:ilvl w:val="0"/>
          <w:numId w:val="11"/>
        </w:numPr>
        <w:ind w:firstLineChars="0"/>
      </w:pPr>
      <w:r>
        <w:t xml:space="preserve">Communication line abnormality causing communication failure</w:t>
      </w:r>
    </w:p>
    <w:p w14:paraId="27D6A34D" w14:textId="4E9E6574" w:rsidR="00D67E64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Applicable models:</w:t>
      </w:r>
      <w:r>
        <w:rPr>
          <w:b/>
          <w:bCs/>
        </w:rPr>
        <w:t xml:space="preserve"> </w:t>
      </w:r>
      <w:r>
        <w:t xml:space="preserve">Hyper ~3-6kW, BLF51-5;</w:t>
      </w:r>
    </w:p>
    <w:p w14:paraId="70437BCA" w14:textId="43B9AD47" w:rsidR="00D67E64" w:rsidRDefault="00294E06" w:rsidP="00D809D2">
      <w:pPr>
        <w:pStyle w:val="a8"/>
        <w:numPr>
          <w:ilvl w:val="0"/>
          <w:numId w:val="9"/>
        </w:numPr>
        <w:ind w:firstLineChars="0"/>
      </w:pPr>
      <w:r>
        <w:rPr>
          <w:b/>
          <w:bCs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78"/>
        <w:gridCol w:w="4269"/>
        <w:gridCol w:w="3726"/>
      </w:tblGrid>
      <w:tr w:rsidR="003720D4" w14:paraId="04B317C0" w14:textId="77777777" w:rsidTr="00294E06">
        <w:tc>
          <w:tcPr>
            <w:tcW w:w="1078" w:type="dxa"/>
          </w:tcPr>
          <w:p w14:paraId="67F0E4C6" w14:textId="77777777" w:rsidR="00D67E64" w:rsidRDefault="00294E06" w:rsidP="00D809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procedure</w:t>
            </w:r>
          </w:p>
        </w:tc>
        <w:tc>
          <w:tcPr>
            <w:tcW w:w="4269" w:type="dxa"/>
          </w:tcPr>
          <w:p w14:paraId="1F856B74" w14:textId="77777777" w:rsidR="00D67E64" w:rsidRDefault="00294E06" w:rsidP="00D809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w="3726" w:type="dxa"/>
          </w:tcPr>
          <w:p w14:paraId="5C780DB7" w14:textId="77777777" w:rsidR="00D67E64" w:rsidRDefault="00294E06" w:rsidP="00D809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Example (picture or reference file)</w:t>
            </w:r>
          </w:p>
        </w:tc>
      </w:tr>
      <w:tr w:rsidR="003720D4" w14:paraId="4AC7499B" w14:textId="77777777" w:rsidTr="00294E06">
        <w:tc>
          <w:tcPr>
            <w:tcW w:w="1078" w:type="dxa"/>
          </w:tcPr>
          <w:p w14:paraId="65A2D44C" w14:textId="77777777" w:rsidR="00D67E64" w:rsidRPr="00A960B6" w:rsidRDefault="00294E06" w:rsidP="00D809D2">
            <w:r>
              <w:t xml:space="preserve">Step1</w:t>
            </w:r>
          </w:p>
        </w:tc>
        <w:tc>
          <w:tcPr>
            <w:tcW w:w="4269" w:type="dxa"/>
          </w:tcPr>
          <w:p w14:paraId="32B7669D" w14:textId="33F62E78" w:rsidR="00D67E64" w:rsidRPr="003E08CC" w:rsidRDefault="00B71FF0" w:rsidP="00D0522F">
            <w:pPr>
              <w:ind w:firstLineChars="200" w:firstLine="420"/>
            </w:pPr>
            <w:r>
              <w:t xml:space="preserve">Check whether there is obvious foreign object blockage or water corrosion in the BMS communication port of the battery and the inverter.</w:t>
            </w:r>
          </w:p>
          <w:p w14:paraId="40E86A4E" w14:textId="0B6C5324" w:rsidR="003E08CC" w:rsidRDefault="00D0522F" w:rsidP="00D0522F">
            <w:pPr>
              <w:ind w:firstLineChars="200" w:firstLine="420"/>
            </w:pPr>
            <w:r>
              <w:t xml:space="preserve">If there is blockage or corrosion, please refer to Step2;</w:t>
            </w:r>
          </w:p>
          <w:p w14:paraId="2F4300F0" w14:textId="016C3B79" w:rsidR="00D2305B" w:rsidRPr="00D0522F" w:rsidRDefault="00D0522F" w:rsidP="00D0522F">
            <w:pPr>
              <w:ind w:firstLineChars="200" w:firstLine="420"/>
            </w:pPr>
            <w:r>
              <w:t xml:space="preserve">If there is no corrosion phenomenon, please refer to Step3;</w:t>
            </w:r>
          </w:p>
        </w:tc>
        <w:tc>
          <w:tcPr>
            <w:tcW w:w="3726" w:type="dxa"/>
          </w:tcPr>
          <w:p w14:paraId="3887BF6B" w14:textId="33313B30" w:rsidR="00D67E64" w:rsidRPr="00B71FF0" w:rsidRDefault="00B71FF0" w:rsidP="00D0522F">
            <w:pPr>
              <w:jc w:val="center"/>
            </w:pPr>
            <w:r>
              <w:drawing>
                <wp:inline distT="0" distB="0" distL="0" distR="0" wp14:anchorId="5B6D935D" wp14:editId="238BC6D1">
                  <wp:extent cx="792539" cy="1409022"/>
                  <wp:effectExtent l="0" t="0" r="7620" b="1270"/>
                  <wp:docPr id="2" name="图片 2" descr="E:\xwechat_files\wxid_gf8s74cqjcb622_ca0f\temp\RWTemp\2026-04\2011b3024acb89ebf5561ffcb6df51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xwechat_files\wxid_gf8s74cqjcb622_ca0f\temp\RWTemp\2026-04\2011b3024acb89ebf5561ffcb6df51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560" cy="144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drawing>
                <wp:inline distT="0" distB="0" distL="0" distR="0" wp14:anchorId="4A4AD007" wp14:editId="1C2680A3">
                  <wp:extent cx="790443" cy="1405768"/>
                  <wp:effectExtent l="0" t="0" r="0" b="4445"/>
                  <wp:docPr id="5" name="图片 5" descr="E:\xwechat_files\wxid_gf8s74cqjcb622_ca0f\temp\RWTemp\2026-04\f920d6dfada886d6561c1134b13fc5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xwechat_files\wxid_gf8s74cqjcb622_ca0f\temp\RWTemp\2026-04\f920d6dfada886d6561c1134b13fc5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380" cy="1443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D4" w14:paraId="21B1BF0E" w14:textId="77777777" w:rsidTr="00294E06">
        <w:tc>
          <w:tcPr>
            <w:tcW w:w="1078" w:type="dxa"/>
          </w:tcPr>
          <w:p w14:paraId="5A5FA210" w14:textId="77777777" w:rsidR="00D67E64" w:rsidRDefault="00D2305B" w:rsidP="00D809D2">
            <w:r>
              <w:t xml:space="preserve">Step2</w:t>
            </w:r>
          </w:p>
        </w:tc>
        <w:tc>
          <w:tcPr>
            <w:tcW w:w="4269" w:type="dxa"/>
          </w:tcPr>
          <w:p w14:paraId="230A12B3" w14:textId="12946AA9" w:rsidR="00D2305B" w:rsidRDefault="00B71FF0" w:rsidP="00D0522F">
            <w:pPr>
              <w:ind w:firstLineChars="200" w:firstLine="420"/>
            </w:pPr>
            <w:r>
              <w:t xml:space="preserve">Clean the BMS communication port, remove foreign objects and reconnect the battery communication cable to observe whether the fault is eliminated.</w:t>
            </w:r>
          </w:p>
          <w:p w14:paraId="547C3178" w14:textId="4C578489" w:rsidR="00D2305B" w:rsidRPr="00D0522F" w:rsidRDefault="00D0522F" w:rsidP="00D0522F">
            <w:pPr>
              <w:ind w:firstLineChars="200" w:firstLine="420"/>
            </w:pPr>
            <w:r>
              <w:t xml:space="preserve">If there is no foreign object in the communication port, but the fault has not been eliminated, please refer to Step6;</w:t>
            </w:r>
          </w:p>
        </w:tc>
        <w:tc>
          <w:tcPr>
            <w:tcW w:w="3726" w:type="dxa"/>
          </w:tcPr>
          <w:p w14:paraId="3B82BDA2" w14:textId="77777777" w:rsidR="00D67E64" w:rsidRDefault="00D67E64" w:rsidP="00D809D2"/>
        </w:tc>
      </w:tr>
      <w:tr w:rsidR="003720D4" w14:paraId="7981F498" w14:textId="77777777" w:rsidTr="00294E06">
        <w:tc>
          <w:tcPr>
            <w:tcW w:w="1078" w:type="dxa"/>
          </w:tcPr>
          <w:p w14:paraId="3AFB2F56" w14:textId="77777777" w:rsidR="00D67E64" w:rsidRDefault="003E08CC" w:rsidP="00D809D2">
            <w:r>
              <w:t xml:space="preserve">Step3</w:t>
            </w:r>
          </w:p>
        </w:tc>
        <w:tc>
          <w:tcPr>
            <w:tcW w:w="4269" w:type="dxa"/>
          </w:tcPr>
          <w:p w14:paraId="5153D95F" w14:textId="1C898066" w:rsidR="003E08CC" w:rsidRDefault="00B71FF0" w:rsidP="00D0522F">
            <w:pPr>
              <w:ind w:firstLineChars="200" w:firstLine="420"/>
            </w:pPr>
            <w:r>
              <w:t xml:space="preserve">Check that the end of the battery is connected to the terminal resistor (if the batteries are connected in parallel, check the last battery).</w:t>
            </w:r>
          </w:p>
          <w:p w14:paraId="18C6F744" w14:textId="1624F56C" w:rsidR="00B71FF0" w:rsidRDefault="00D0522F" w:rsidP="00D0522F">
            <w:pPr>
              <w:ind w:firstLineChars="200" w:firstLine="420"/>
            </w:pPr>
            <w:r>
              <w:t xml:space="preserve">If the terminal resistor is not connected, jump to STEP 4;</w:t>
            </w:r>
          </w:p>
          <w:p w14:paraId="2408B8CE" w14:textId="7CCA164A" w:rsidR="00B71FF0" w:rsidRPr="00D0522F" w:rsidRDefault="00D0522F" w:rsidP="00D0522F">
            <w:pPr>
              <w:ind w:firstLineChars="200" w:firstLine="420"/>
            </w:pPr>
            <w:r>
              <w:t xml:space="preserve">If the terminal resistor is connected, jump to STEP 5;</w:t>
            </w:r>
          </w:p>
        </w:tc>
        <w:tc>
          <w:tcPr>
            <w:tcW w:w="3726" w:type="dxa"/>
          </w:tcPr>
          <w:p w14:paraId="7DA68D26" w14:textId="36CF77BA" w:rsidR="00D67E64" w:rsidRDefault="00151E14" w:rsidP="00D0522F">
            <w:pPr>
              <w:jc w:val="center"/>
            </w:pPr>
            <w:r>
              <w:drawing>
                <wp:inline distT="0" distB="0" distL="0" distR="0" wp14:anchorId="697EE3D6" wp14:editId="1469B849">
                  <wp:extent cx="955049" cy="955049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08" cy="97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drawing>
                <wp:inline distT="0" distB="0" distL="0" distR="0" wp14:anchorId="40D2B12D" wp14:editId="61EE62F9">
                  <wp:extent cx="645160" cy="946414"/>
                  <wp:effectExtent l="0" t="0" r="2540" b="6350"/>
                  <wp:docPr id="3" name="图片 3" descr="C:\Users\80016204\AppData\Roaming\DingTalk\3915010099_v2\resource_cache\3a\3a2627b8800051cc32332f91146f3a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80016204\AppData\Roaming\DingTalk\3915010099_v2\resource_cache\3a\3a2627b8800051cc32332f91146f3a8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62" t="18235" b="17822"/>
                          <a:stretch/>
                        </pic:blipFill>
                        <pic:spPr bwMode="auto">
                          <a:xfrm>
                            <a:off x="0" y="0"/>
                            <a:ext cx="658934" cy="96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D4" w14:paraId="21E5C97D" w14:textId="77777777" w:rsidTr="00294E06">
        <w:tc>
          <w:tcPr>
            <w:tcW w:w="1078" w:type="dxa"/>
          </w:tcPr>
          <w:p w14:paraId="09916CEC" w14:textId="77777777" w:rsidR="00D67E64" w:rsidRPr="00E15987" w:rsidRDefault="00E15987" w:rsidP="00D809D2">
            <w:r>
              <w:t xml:space="preserve">Step4</w:t>
            </w:r>
          </w:p>
        </w:tc>
        <w:tc>
          <w:tcPr>
            <w:tcW w:w="4269" w:type="dxa"/>
          </w:tcPr>
          <w:p w14:paraId="2B0C5D65" w14:textId="1B0D16CC" w:rsidR="00D67E64" w:rsidRDefault="00491FA0" w:rsidP="00D0522F">
            <w:pPr>
              <w:ind w:firstLineChars="200" w:firstLine="420"/>
            </w:pPr>
            <w:r>
              <w:t xml:space="preserve">Connect the terminal resistor (included in the battery accessory pack) and observe if the fault is eliminated.</w:t>
            </w:r>
          </w:p>
          <w:p w14:paraId="6C3162A7" w14:textId="3F98CD70" w:rsidR="00294E06" w:rsidRDefault="00D0522F" w:rsidP="00D0522F">
            <w:pPr>
              <w:ind w:firstLineChars="200" w:firstLine="420"/>
            </w:pPr>
            <w:r>
              <w:t xml:space="preserve">If the terminal resistor is connected, but the fault is not eliminated, jump to Step5;</w:t>
            </w:r>
          </w:p>
        </w:tc>
        <w:tc>
          <w:tcPr>
            <w:tcW w:w="3726" w:type="dxa"/>
          </w:tcPr>
          <w:p w14:paraId="3DA29974" w14:textId="05E5450F" w:rsidR="00D67E64" w:rsidRDefault="00151E14" w:rsidP="00151E14">
            <w:pPr>
              <w:jc w:val="center"/>
            </w:pPr>
            <w:r>
              <w:drawing>
                <wp:inline distT="0" distB="0" distL="0" distR="0" wp14:anchorId="47971755" wp14:editId="1FA95D15">
                  <wp:extent cx="786617" cy="137973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194" cy="139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D4" w14:paraId="375C5150" w14:textId="77777777" w:rsidTr="00294E06">
        <w:tc>
          <w:tcPr>
            <w:tcW w:w="1078" w:type="dxa"/>
          </w:tcPr>
          <w:p w14:paraId="076F8BCB" w14:textId="77777777" w:rsidR="00D67E64" w:rsidRDefault="00294E06" w:rsidP="00D809D2">
            <w:r>
              <w:t xml:space="preserve">Step5</w:t>
            </w:r>
          </w:p>
        </w:tc>
        <w:tc>
          <w:tcPr>
            <w:tcW w:w="4269" w:type="dxa"/>
          </w:tcPr>
          <w:p w14:paraId="757A89F0" w14:textId="2279F730" w:rsidR="00D0522F" w:rsidRDefault="00491FA0" w:rsidP="00D0522F">
            <w:pPr>
              <w:ind w:firstLineChars="200" w:firstLine="420"/>
            </w:pPr>
            <w:r>
              <w:t xml:space="preserve">Check the abnormal points of the following battery communication lines, replug and unplug or remake and connect them, and observe whether the fault is eliminated:</w:t>
            </w:r>
          </w:p>
          <w:p w14:paraId="178B62AE" w14:textId="77777777" w:rsidR="00D0522F" w:rsidRDefault="00D0522F" w:rsidP="004E7672">
            <w:pPr>
              <w:pStyle w:val="a8"/>
              <w:numPr>
                <w:ilvl w:val="0"/>
                <w:numId w:val="12"/>
              </w:numPr>
              <w:ind w:firstLineChars="0"/>
            </w:pPr>
            <w:r>
              <w:t xml:space="preserve">Communication cable not tightly plugged</w:t>
            </w:r>
          </w:p>
          <w:p w14:paraId="70662B66" w14:textId="77777777" w:rsidR="00D0522F" w:rsidRDefault="00491FA0" w:rsidP="004E7672">
            <w:pPr>
              <w:pStyle w:val="a8"/>
              <w:numPr>
                <w:ilvl w:val="0"/>
                <w:numId w:val="12"/>
              </w:numPr>
              <w:ind w:firstLineChars="0"/>
            </w:pPr>
            <w:r>
              <w:t xml:space="preserve">Communication line sequence error</w:t>
            </w:r>
          </w:p>
          <w:p w14:paraId="4ECD526E" w14:textId="77777777" w:rsidR="00D0522F" w:rsidRDefault="003720D4" w:rsidP="004E7672">
            <w:pPr>
              <w:pStyle w:val="a8"/>
              <w:numPr>
                <w:ilvl w:val="0"/>
                <w:numId w:val="12"/>
              </w:numPr>
              <w:ind w:firstLineChars="0"/>
            </w:pPr>
            <w:r>
              <w:t xml:space="preserve">Corrosion of communication lines</w:t>
            </w:r>
          </w:p>
          <w:p w14:paraId="5214C7B7" w14:textId="06930405" w:rsidR="00491FA0" w:rsidRPr="00491FA0" w:rsidRDefault="00D0522F" w:rsidP="00D0522F">
            <w:pPr>
              <w:ind w:firstLineChars="200" w:firstLine="420"/>
            </w:pPr>
            <w:r>
              <w:t xml:space="preserve">If none of the above problems exist in the battery communication cable, but the fault has not been eliminated, please contact your local after-sales service team.</w:t>
            </w:r>
          </w:p>
        </w:tc>
        <w:tc>
          <w:tcPr>
            <w:tcW w:w="3726" w:type="dxa"/>
          </w:tcPr>
          <w:p w14:paraId="023E9EBC" w14:textId="77777777" w:rsidR="00D67E64" w:rsidRDefault="003720D4" w:rsidP="004E7672">
            <w:pPr>
              <w:jc w:val="center"/>
            </w:pPr>
            <w:r>
              <w:drawing>
                <wp:inline distT="0" distB="0" distL="0" distR="0" wp14:anchorId="5C77419D" wp14:editId="7DED4A8E">
                  <wp:extent cx="803252" cy="1428547"/>
                  <wp:effectExtent l="0" t="0" r="0" b="635"/>
                  <wp:docPr id="4" name="图片 4" descr="E:\xwechat_files\wxid_gf8s74cqjcb622_ca0f\temp\RWTemp\2026-04\ace0a4b68578660062a980550ae5ac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xwechat_files\wxid_gf8s74cqjcb622_ca0f\temp\RWTemp\2026-04\ace0a4b68578660062a980550ae5ac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556" cy="147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475F2" w14:textId="77777777" w:rsidR="00D67E64" w:rsidRDefault="00D67E64" w:rsidP="00D809D2">
      <w:pPr>
        <w:rPr>
          <w:sz w:val="28"/>
          <w:szCs w:val="28"/>
        </w:rPr>
      </w:pPr>
    </w:p>
    <w:sectPr w:rsidR="00D6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BBAB" w14:textId="77777777" w:rsidR="00995A51" w:rsidRDefault="00995A51" w:rsidP="00636DBE">
      <w:r>
        <w:separator/>
      </w:r>
    </w:p>
  </w:endnote>
  <w:endnote w:type="continuationSeparator" w:id="0">
    <w:p w14:paraId="6D0EC730" w14:textId="77777777" w:rsidR="00995A51" w:rsidRDefault="00995A51" w:rsidP="0063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798A" w14:textId="77777777" w:rsidR="00995A51" w:rsidRDefault="00995A51" w:rsidP="00636DBE">
      <w:r>
        <w:separator/>
      </w:r>
    </w:p>
  </w:footnote>
  <w:footnote w:type="continuationSeparator" w:id="0">
    <w:p w14:paraId="1AC13C8F" w14:textId="77777777" w:rsidR="00995A51" w:rsidRDefault="00995A51" w:rsidP="00636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1012"/>
    <w:multiLevelType w:val="hybridMultilevel"/>
    <w:tmpl w:val="6E16E4A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9BA5A82"/>
    <w:multiLevelType w:val="hybridMultilevel"/>
    <w:tmpl w:val="CA44520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636DDA"/>
    <w:multiLevelType w:val="hybridMultilevel"/>
    <w:tmpl w:val="BD641CFE"/>
    <w:lvl w:ilvl="0" w:tplc="4D4024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0C4F9D"/>
    <w:multiLevelType w:val="hybridMultilevel"/>
    <w:tmpl w:val="06B807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3EFB776B"/>
    <w:multiLevelType w:val="hybridMultilevel"/>
    <w:tmpl w:val="0C3EF9A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65DD190D"/>
    <w:multiLevelType w:val="hybridMultilevel"/>
    <w:tmpl w:val="79669BE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A1583"/>
    <w:rsid w:val="00151E14"/>
    <w:rsid w:val="00174EFF"/>
    <w:rsid w:val="001F073C"/>
    <w:rsid w:val="00294E06"/>
    <w:rsid w:val="002B3A09"/>
    <w:rsid w:val="002B6A1D"/>
    <w:rsid w:val="002D6452"/>
    <w:rsid w:val="00305379"/>
    <w:rsid w:val="003054B2"/>
    <w:rsid w:val="003720D4"/>
    <w:rsid w:val="003B1976"/>
    <w:rsid w:val="003E08CC"/>
    <w:rsid w:val="004450AB"/>
    <w:rsid w:val="00491FA0"/>
    <w:rsid w:val="004E7672"/>
    <w:rsid w:val="005A543D"/>
    <w:rsid w:val="00636DBE"/>
    <w:rsid w:val="00767EF4"/>
    <w:rsid w:val="008A013A"/>
    <w:rsid w:val="008B3926"/>
    <w:rsid w:val="008C4DFD"/>
    <w:rsid w:val="00925315"/>
    <w:rsid w:val="00995A51"/>
    <w:rsid w:val="00A960B6"/>
    <w:rsid w:val="00AE50D7"/>
    <w:rsid w:val="00B071AF"/>
    <w:rsid w:val="00B35014"/>
    <w:rsid w:val="00B40802"/>
    <w:rsid w:val="00B62FD5"/>
    <w:rsid w:val="00B71FF0"/>
    <w:rsid w:val="00BD446C"/>
    <w:rsid w:val="00BF27D5"/>
    <w:rsid w:val="00C545E4"/>
    <w:rsid w:val="00CC23BC"/>
    <w:rsid w:val="00D0522F"/>
    <w:rsid w:val="00D2305B"/>
    <w:rsid w:val="00D67E64"/>
    <w:rsid w:val="00D809D2"/>
    <w:rsid w:val="00E15987"/>
    <w:rsid w:val="00EB2AFE"/>
    <w:rsid w:val="00F0749B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15ECE3"/>
  <w15:docId w15:val="{E63B6B09-42E6-4A7B-9D46-77EAF9B8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D2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Title"/>
    <w:basedOn w:val="a"/>
    <w:next w:val="a"/>
    <w:link w:val="aa"/>
    <w:autoRedefine/>
    <w:uiPriority w:val="10"/>
    <w:qFormat/>
    <w:rsid w:val="00D809D2"/>
    <w:pPr>
      <w:spacing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a">
    <w:name w:val="标题 字符"/>
    <w:basedOn w:val="a0"/>
    <w:link w:val="a9"/>
    <w:uiPriority w:val="10"/>
    <w:rsid w:val="00D809D2"/>
    <w:rPr>
      <w:rFonts w:ascii="宋体" w:eastAsia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21</cp:revision>
  <dcterms:created xsi:type="dcterms:W3CDTF">2026-01-28T18:13:00Z</dcterms:created>
  <dcterms:modified xsi:type="dcterms:W3CDTF">2026-04-07T03:16:00Z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