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F6A" w:rsidRDefault="003E0A71">
      <w:pPr>
        <w:pStyle w:val="1"/>
        <w:spacing w:line="276" w:lineRule="auto"/>
        <w:jc w:val="center"/>
        <w:rPr>
          <w:kern w:val="2"/>
          <w:sz w:val="36"/>
          <w:szCs w:val="32"/>
          <w:rFonts w:asciiTheme="majorHAnsi" w:eastAsiaTheme="majorEastAsia" w:hAnsiTheme="majorHAnsi" w:cstheme="majorBidi"/>
        </w:rPr>
      </w:pPr>
      <w:r>
        <w:rPr>
          <w:sz w:val="36"/>
          <w:szCs w:val="32"/>
          <w:rFonts w:asciiTheme="majorHAnsi" w:hAnsiTheme="majorHAnsi"/>
        </w:rPr>
        <w:t xml:space="preserve">Single-phase Storage Inverter 5KW Rework File</w:t>
      </w:r>
    </w:p>
    <w:p w:rsidR="001B4F6A" w:rsidRDefault="003E0A71">
      <w:pPr>
        <w:pStyle w:val="1"/>
        <w:spacing w:line="276" w:lineRule="auto"/>
        <w:rPr>
          <w:kern w:val="2"/>
          <w:sz w:val="32"/>
          <w:szCs w:val="32"/>
          <w:rFonts w:asciiTheme="majorHAnsi" w:eastAsiaTheme="majorEastAsia" w:hAnsiTheme="majorHAnsi" w:cstheme="majorBidi"/>
        </w:rPr>
      </w:pPr>
      <w:r>
        <w:rPr>
          <w:sz w:val="24"/>
        </w:rPr>
        <w:t xml:space="preserve">I. Background and purpose of the problem</w:t>
      </w:r>
    </w:p>
    <w:p w:rsidR="001B4F6A" w:rsidRDefault="003E0A71">
      <w:pPr>
        <w:spacing w:line="276" w:lineRule="auto"/>
        <w:ind w:firstLineChars="200" w:firstLine="420"/>
      </w:pPr>
      <w:r>
        <w:t xml:space="preserve">Main reason: the contact between the light panel wire and the inductor wire leads to a white screen; It needs to be restructured and reworked;</w:t>
      </w:r>
    </w:p>
    <w:p w:rsidR="001B4F6A" w:rsidRDefault="003E0A71">
      <w:pPr>
        <w:pStyle w:val="1"/>
        <w:numPr>
          <w:ilvl w:val="0"/>
          <w:numId w:val="1"/>
        </w:numPr>
        <w:spacing w:line="276" w:lineRule="auto"/>
        <w:rPr>
          <w:sz w:val="24"/>
        </w:rPr>
      </w:pPr>
      <w:r>
        <w:rPr>
          <w:sz w:val="24"/>
        </w:rPr>
        <w:t xml:space="preserve">Reworked products</w:t>
      </w:r>
    </w:p>
    <w:p w:rsidR="00BE384B" w:rsidRPr="00BE384B" w:rsidRDefault="0061544D" w:rsidP="00BE384B">
      <w:r>
        <w:rPr>
          <w:color w:val="333333"/>
          <w:szCs w:val="21"/>
          <w:shd w:val="clear" w:color="auto" w:fill="FFFFFF"/>
          <w:rFonts w:ascii="微软雅黑" w:hAnsi="微软雅黑"/>
        </w:rPr>
        <w:t xml:space="preserve">HP1-5KS2R11003</w:t>
      </w:r>
      <w:r>
        <w:t xml:space="preserve">The specific number of overseas factories shall prevail;</w:t>
      </w:r>
    </w:p>
    <w:p w:rsidR="007E6FAD" w:rsidRDefault="00526EB0" w:rsidP="00BE384B">
      <w:pPr>
        <w:pStyle w:val="1"/>
        <w:tabs>
          <w:tab w:val="left" w:pos="3450"/>
        </w:tabs>
        <w:spacing w:line="276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3. Materials required for rework:</w:t>
      </w:r>
    </w:p>
    <w:p w:rsidR="00BE384B" w:rsidRPr="00BE384B" w:rsidRDefault="00BE384B" w:rsidP="00BE384B">
      <w:r>
        <w:t xml:space="preserve">3070500080 4*250 single machine cable tie 1 piece (quantity of 1 piece per unit)</w:t>
      </w:r>
    </w:p>
    <w:p w:rsidR="001B4F6A" w:rsidRPr="007E6FAD" w:rsidRDefault="00526EB0" w:rsidP="00526EB0">
      <w:pPr>
        <w:pStyle w:val="1"/>
        <w:tabs>
          <w:tab w:val="left" w:pos="3450"/>
        </w:tabs>
        <w:spacing w:line="276" w:lineRule="auto"/>
        <w:rPr>
          <w:b w:val="0"/>
          <w:bCs w:val="0"/>
          <w:sz w:val="24"/>
        </w:rPr>
      </w:pPr>
      <w:r>
        <w:rPr>
          <w:sz w:val="24"/>
          <w:b w:val="0"/>
          <w:bCs w:val="0"/>
        </w:rPr>
        <w:t xml:space="preserve">Four,</w:t>
      </w:r>
      <w:r>
        <w:rPr>
          <w:sz w:val="24"/>
        </w:rPr>
        <w:t xml:space="preserve">Rework scheme</w:t>
      </w:r>
    </w:p>
    <w:p w:rsidR="00526EB0" w:rsidRDefault="00526EB0" w:rsidP="00526EB0">
      <w:r>
        <w:t xml:space="preserve">1. Remove the packaging and pay attention to the reuse of packaging accessories;</w:t>
      </w:r>
    </w:p>
    <w:p w:rsidR="0061544D" w:rsidRDefault="007E6FAD" w:rsidP="00526EB0">
      <w:r>
        <w:t xml:space="preserve">2. Remove the cover:</w:t>
      </w:r>
      <w:r>
        <w:t xml:space="preserve"> </w:t>
      </w:r>
      <w:r>
        <w:t xml:space="preserve">(6 screws removed by 2N.m torque are reused)</w:t>
      </w:r>
    </w:p>
    <w:p w:rsidR="0061544D" w:rsidRDefault="0061544D" w:rsidP="0061544D">
      <w:pPr>
        <w:jc w:val="center"/>
      </w:pPr>
      <w:r>
        <w:drawing>
          <wp:inline distT="0" distB="0" distL="0" distR="0" wp14:anchorId="760AE5D5" wp14:editId="49E6D368">
            <wp:extent cx="3057754" cy="217385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0350" cy="218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44D" w:rsidRDefault="0061544D" w:rsidP="0061544D">
      <w:pPr>
        <w:jc w:val="center"/>
      </w:pPr>
      <w:r>
        <w:t xml:space="preserve">Figure 1</w:t>
      </w:r>
    </w:p>
    <w:p w:rsidR="0061544D" w:rsidRDefault="007E6FAD" w:rsidP="00526EB0">
      <w:r>
        <w:t xml:space="preserve">3. Cable rework: as shown below</w:t>
      </w:r>
    </w:p>
    <w:p w:rsidR="00526EB0" w:rsidRDefault="00BE384B" w:rsidP="00D43DB9">
      <w:pPr>
        <w:jc w:val="left"/>
      </w:pPr>
      <w:r>
        <w:drawing>
          <wp:inline distT="0" distB="0" distL="0" distR="0" wp14:anchorId="130F62F8" wp14:editId="4C491083">
            <wp:extent cx="2245360" cy="2241464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9158" cy="225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 wp14:anchorId="4F375633" wp14:editId="1A0AF030">
            <wp:extent cx="2908538" cy="2220798"/>
            <wp:effectExtent l="0" t="0" r="635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2880" cy="223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DB9" w:rsidRDefault="0061544D" w:rsidP="00D43DB9">
      <w:pPr>
        <w:ind w:firstLineChars="800" w:firstLine="1680"/>
      </w:pPr>
      <w:r>
        <w:t xml:space="preserve">Figure 2Figure 3</w:t>
      </w:r>
    </w:p>
    <w:p w:rsidR="0061544D" w:rsidRDefault="0061544D" w:rsidP="00D43DB9"/>
    <w:p w:rsidR="005C0523" w:rsidRDefault="003E0F2C" w:rsidP="003E0F2C">
      <w:r>
        <w:t xml:space="preserve">As shown in Figures 2 and 3: the cable from the lamp panel to the OB is folded in half toward the PV face end to avoid communication interference; Fold the cable in half towards the PV face end, and tie a cable tie to fix it; (Note: The cable tape can't be completely stuck, so there should be a margin. According to the tightness of Figure 2, fix the cable);</w:t>
      </w:r>
    </w:p>
    <w:p w:rsidR="00EB7623" w:rsidRPr="00D43DB9" w:rsidRDefault="00392F1F" w:rsidP="003E0F2C">
      <w:r>
        <w:t xml:space="preserve">4. Fixing the upper cover: fixing screw sequence: diagonal fixing screw;</w:t>
      </w:r>
      <w:r>
        <w:rPr>
          <w:b/>
          <w:color w:val="FF0000"/>
        </w:rPr>
        <w:t xml:space="preserve">(Removed screw fixed, torque: 1.7-1.9N.m)</w:t>
      </w:r>
    </w:p>
    <w:p w:rsidR="009D11B9" w:rsidRDefault="00EB7623" w:rsidP="00F21E3A">
      <w:r>
        <w:t xml:space="preserve">5. Power-on test: Power on for 3 minutes to check whether there is any abnormality on the screen;</w:t>
      </w:r>
    </w:p>
    <w:p w:rsidR="00420F72" w:rsidRDefault="00420F72" w:rsidP="00420F72">
      <w:pPr>
        <w:jc w:val="center"/>
      </w:pPr>
      <w:r>
        <w:drawing>
          <wp:inline distT="0" distB="0" distL="0" distR="0" wp14:anchorId="6AA10E38" wp14:editId="2BA4B1B8">
            <wp:extent cx="4316126" cy="4411065"/>
            <wp:effectExtent l="0" t="0" r="825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706" cy="4439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F72" w:rsidRDefault="00420F72" w:rsidP="00420F72">
      <w:pPr>
        <w:jc w:val="center"/>
      </w:pPr>
      <w:r>
        <w:t xml:space="preserve">Figure 4</w:t>
      </w:r>
    </w:p>
    <w:p w:rsidR="00D43DB9" w:rsidRDefault="00420F72" w:rsidP="00D43DB9">
      <w:pPr>
        <w:jc w:val="center"/>
      </w:pPr>
      <w:r>
        <w:drawing>
          <wp:inline distT="0" distB="0" distL="0" distR="0" wp14:anchorId="33AD2275" wp14:editId="04BAAC7E">
            <wp:extent cx="4208486" cy="2809037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5809" cy="285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DB9" w:rsidRDefault="00D43DB9" w:rsidP="00D43DB9">
      <w:pPr>
        <w:jc w:val="center"/>
      </w:pPr>
      <w:r>
        <w:t xml:space="preserve">Figure 5 (Screen Normal Condition)</w:t>
      </w:r>
    </w:p>
    <w:p w:rsidR="00420F72" w:rsidRDefault="00420F72" w:rsidP="00D43DB9">
      <w:pPr>
        <w:jc w:val="center"/>
      </w:pPr>
      <w:r>
        <w:drawing>
          <wp:inline distT="0" distB="0" distL="0" distR="0" wp14:anchorId="6895436C" wp14:editId="222CE22B">
            <wp:extent cx="4272455" cy="280903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2356" cy="283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F72" w:rsidRPr="005E6F73" w:rsidRDefault="00420F72" w:rsidP="00420F72">
      <w:pPr>
        <w:ind w:firstLineChars="900" w:firstLine="1890"/>
      </w:pPr>
      <w:r>
        <w:t xml:space="preserve">                   </w:t>
      </w:r>
      <w:r>
        <w:t xml:space="preserve">Figure 6 (Screen Abnormal Condition)</w:t>
      </w:r>
    </w:p>
    <w:p w:rsidR="0061544D" w:rsidRDefault="005E6F73" w:rsidP="003E0F2C">
      <w:r>
        <w:t xml:space="preserve">6. The packaging is carried out according to the original (removed) packaging; (The SN number of the removed machine should correspond to the package)</w:t>
      </w:r>
    </w:p>
    <w:p w:rsidR="00420F72" w:rsidRDefault="005E6F73" w:rsidP="003E0F2C">
      <w:r>
        <w:t xml:space="preserve">7. Process flow: power-on test + packaging inspection;</w:t>
      </w:r>
    </w:p>
    <w:p w:rsidR="00420F72" w:rsidRDefault="00420F72" w:rsidP="003E0F2C">
      <w:pPr>
        <w:rPr>
          <w:rFonts w:hint="eastAsia"/>
        </w:rPr>
      </w:pPr>
    </w:p>
    <w:p w:rsidR="00625F01" w:rsidRDefault="009D11B9" w:rsidP="003E0F2C">
      <w:pPr>
        <w:rPr>
          <w:color w:val="FF0000"/>
        </w:rPr>
      </w:pPr>
      <w:r>
        <w:rPr>
          <w:color w:val="FF0000"/>
        </w:rPr>
        <w:t xml:space="preserve">Remarks:</w:t>
      </w:r>
    </w:p>
    <w:p w:rsidR="00625F01" w:rsidRDefault="00625F01" w:rsidP="003E0F2C">
      <w:pPr>
        <w:rPr>
          <w:color w:val="FF0000"/>
        </w:rPr>
      </w:pPr>
      <w:r>
        <w:rPr>
          <w:color w:val="FF0000"/>
        </w:rPr>
        <w:t xml:space="preserve">1. There is no airtight test instrument in overseas factories, and the torque must be 1.7-1.9N.m (six screws on the cover plate)</w:t>
      </w:r>
    </w:p>
    <w:p w:rsidR="00625F01" w:rsidRDefault="00625F01" w:rsidP="003E0F2C">
      <w:pPr>
        <w:rPr>
          <w:color w:val="FF0000"/>
        </w:rPr>
      </w:pPr>
      <w:r>
        <w:rPr>
          <w:color w:val="FF0000"/>
        </w:rPr>
        <w:t xml:space="preserve">2. Pay attention to unpacking: the packaging box cannot be damaged;</w:t>
      </w:r>
    </w:p>
    <w:p w:rsidR="00392F1F" w:rsidRPr="00D43DB9" w:rsidRDefault="00625F01" w:rsidP="003E0F2C">
      <w:pPr>
        <w:rPr>
          <w:color w:val="FF0000"/>
        </w:rPr>
      </w:pPr>
      <w:r>
        <w:rPr>
          <w:color w:val="FF0000"/>
        </w:rPr>
        <w:t xml:space="preserve">3. When packaging, pay attention to the fact that the packaging accessories cannot be missing and missing:</w:t>
      </w:r>
    </w:p>
    <w:p w:rsidR="001B4F6A" w:rsidRDefault="003E0A71">
      <w:pPr>
        <w:jc w:val="center"/>
        <w:rPr>
          <w:sz w:val="24"/>
          <w:szCs w:val="24"/>
          <w:rFonts w:ascii="华文宋体" w:eastAsia="华文宋体" w:hAnsi="华文宋体"/>
        </w:rPr>
      </w:pPr>
      <w:r>
        <w:rPr>
          <w:sz w:val="24"/>
          <w:szCs w:val="24"/>
          <w:rFonts w:ascii="华文宋体" w:hAnsi="华文宋体"/>
        </w:rPr>
        <w:t xml:space="preserve">Prepared by: Cheng Baolei Approved by: Meeting decision</w:t>
      </w:r>
      <w:r>
        <w:rPr>
          <w:sz w:val="24"/>
          <w:szCs w:val="24"/>
          <w:rFonts w:ascii="华文宋体" w:hAnsi="华文宋体"/>
        </w:rPr>
        <w:t xml:space="preserve">             </w:t>
      </w:r>
    </w:p>
    <w:sectPr w:rsidR="001B4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074" w:rsidRDefault="00DB6074" w:rsidP="003164F0">
      <w:r>
        <w:separator/>
      </w:r>
    </w:p>
  </w:endnote>
  <w:endnote w:type="continuationSeparator" w:id="0">
    <w:p w:rsidR="00DB6074" w:rsidRDefault="00DB6074" w:rsidP="0031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宋体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074" w:rsidRDefault="00DB6074" w:rsidP="003164F0">
      <w:r>
        <w:separator/>
      </w:r>
    </w:p>
  </w:footnote>
  <w:footnote w:type="continuationSeparator" w:id="0">
    <w:p w:rsidR="00DB6074" w:rsidRDefault="00DB6074" w:rsidP="00316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6CBEF1"/>
    <w:multiLevelType w:val="singleLevel"/>
    <w:tmpl w:val="FF6CBEF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34B41475"/>
    <w:multiLevelType w:val="multilevel"/>
    <w:tmpl w:val="F73A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dirty" w:grammar="dirty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010"/>
    <w:rsid w:val="99F7414A"/>
    <w:rsid w:val="DDDC3AEA"/>
    <w:rsid w:val="DFFB8818"/>
    <w:rsid w:val="F9B36712"/>
    <w:rsid w:val="FD6DDA73"/>
    <w:rsid w:val="FE2A369B"/>
    <w:rsid w:val="FFFB92C0"/>
    <w:rsid w:val="0000601D"/>
    <w:rsid w:val="0000775D"/>
    <w:rsid w:val="000110F8"/>
    <w:rsid w:val="000172B3"/>
    <w:rsid w:val="0002659B"/>
    <w:rsid w:val="00054A9F"/>
    <w:rsid w:val="000631F6"/>
    <w:rsid w:val="00072ED2"/>
    <w:rsid w:val="00084C98"/>
    <w:rsid w:val="000A0A9F"/>
    <w:rsid w:val="000A13B3"/>
    <w:rsid w:val="000B30CC"/>
    <w:rsid w:val="00103333"/>
    <w:rsid w:val="00110C75"/>
    <w:rsid w:val="00140972"/>
    <w:rsid w:val="00146A52"/>
    <w:rsid w:val="0016012F"/>
    <w:rsid w:val="001721AF"/>
    <w:rsid w:val="001A5F23"/>
    <w:rsid w:val="001B49E5"/>
    <w:rsid w:val="001B4F6A"/>
    <w:rsid w:val="001B502C"/>
    <w:rsid w:val="001E25C3"/>
    <w:rsid w:val="001E54C4"/>
    <w:rsid w:val="001F4CB2"/>
    <w:rsid w:val="00207FA8"/>
    <w:rsid w:val="00211D90"/>
    <w:rsid w:val="002343E2"/>
    <w:rsid w:val="002353C9"/>
    <w:rsid w:val="00240544"/>
    <w:rsid w:val="0025079B"/>
    <w:rsid w:val="00251AC9"/>
    <w:rsid w:val="00254923"/>
    <w:rsid w:val="00254DBD"/>
    <w:rsid w:val="00271B3F"/>
    <w:rsid w:val="002857A8"/>
    <w:rsid w:val="002B316E"/>
    <w:rsid w:val="002C3C39"/>
    <w:rsid w:val="002D11FB"/>
    <w:rsid w:val="002E2686"/>
    <w:rsid w:val="002E7064"/>
    <w:rsid w:val="002F757A"/>
    <w:rsid w:val="00304418"/>
    <w:rsid w:val="003164F0"/>
    <w:rsid w:val="00333B7C"/>
    <w:rsid w:val="00337AC1"/>
    <w:rsid w:val="00382B87"/>
    <w:rsid w:val="0039021E"/>
    <w:rsid w:val="003918FF"/>
    <w:rsid w:val="00392F1F"/>
    <w:rsid w:val="003A2513"/>
    <w:rsid w:val="003C460E"/>
    <w:rsid w:val="003C62ED"/>
    <w:rsid w:val="003E0A71"/>
    <w:rsid w:val="003E0F2C"/>
    <w:rsid w:val="0040317A"/>
    <w:rsid w:val="004158F2"/>
    <w:rsid w:val="00420F72"/>
    <w:rsid w:val="00427802"/>
    <w:rsid w:val="004317F0"/>
    <w:rsid w:val="004338D3"/>
    <w:rsid w:val="0044002B"/>
    <w:rsid w:val="00447774"/>
    <w:rsid w:val="00461222"/>
    <w:rsid w:val="00471010"/>
    <w:rsid w:val="00494FFD"/>
    <w:rsid w:val="004A50AF"/>
    <w:rsid w:val="004A71C7"/>
    <w:rsid w:val="004C7EB7"/>
    <w:rsid w:val="004D23E6"/>
    <w:rsid w:val="004F57BA"/>
    <w:rsid w:val="00504B06"/>
    <w:rsid w:val="00526EB0"/>
    <w:rsid w:val="005362D9"/>
    <w:rsid w:val="00553C22"/>
    <w:rsid w:val="0055766F"/>
    <w:rsid w:val="00575598"/>
    <w:rsid w:val="0059441D"/>
    <w:rsid w:val="005C0523"/>
    <w:rsid w:val="005C19C4"/>
    <w:rsid w:val="005C37A7"/>
    <w:rsid w:val="005D402E"/>
    <w:rsid w:val="005E52C3"/>
    <w:rsid w:val="005E6510"/>
    <w:rsid w:val="005E6F73"/>
    <w:rsid w:val="005F79E2"/>
    <w:rsid w:val="0061124F"/>
    <w:rsid w:val="0061544D"/>
    <w:rsid w:val="00620136"/>
    <w:rsid w:val="00623DBF"/>
    <w:rsid w:val="006257E3"/>
    <w:rsid w:val="00625F01"/>
    <w:rsid w:val="00635BA1"/>
    <w:rsid w:val="00650CBA"/>
    <w:rsid w:val="00650E76"/>
    <w:rsid w:val="00667EDE"/>
    <w:rsid w:val="00682F26"/>
    <w:rsid w:val="006A7935"/>
    <w:rsid w:val="006D223F"/>
    <w:rsid w:val="006D478F"/>
    <w:rsid w:val="006E3E3F"/>
    <w:rsid w:val="006E784E"/>
    <w:rsid w:val="006F6E8C"/>
    <w:rsid w:val="00706DE8"/>
    <w:rsid w:val="00714C10"/>
    <w:rsid w:val="0073428B"/>
    <w:rsid w:val="0074091C"/>
    <w:rsid w:val="00784CE1"/>
    <w:rsid w:val="007942E4"/>
    <w:rsid w:val="007A076B"/>
    <w:rsid w:val="007A2614"/>
    <w:rsid w:val="007C21F5"/>
    <w:rsid w:val="007D49AD"/>
    <w:rsid w:val="007E6FAD"/>
    <w:rsid w:val="007F00CD"/>
    <w:rsid w:val="007F35E4"/>
    <w:rsid w:val="00800927"/>
    <w:rsid w:val="00820732"/>
    <w:rsid w:val="008272A3"/>
    <w:rsid w:val="00844616"/>
    <w:rsid w:val="00867D37"/>
    <w:rsid w:val="00877935"/>
    <w:rsid w:val="008910F7"/>
    <w:rsid w:val="008C3266"/>
    <w:rsid w:val="008C43A2"/>
    <w:rsid w:val="008C5A21"/>
    <w:rsid w:val="008D77FB"/>
    <w:rsid w:val="008E663E"/>
    <w:rsid w:val="00901AE3"/>
    <w:rsid w:val="00970EBF"/>
    <w:rsid w:val="009715F2"/>
    <w:rsid w:val="009B0A1F"/>
    <w:rsid w:val="009B444D"/>
    <w:rsid w:val="009C35F9"/>
    <w:rsid w:val="009D0516"/>
    <w:rsid w:val="009D0DEC"/>
    <w:rsid w:val="009D11B9"/>
    <w:rsid w:val="009E0112"/>
    <w:rsid w:val="009E2533"/>
    <w:rsid w:val="00A04259"/>
    <w:rsid w:val="00A14B7C"/>
    <w:rsid w:val="00A16992"/>
    <w:rsid w:val="00A2539E"/>
    <w:rsid w:val="00A43D3E"/>
    <w:rsid w:val="00A9013B"/>
    <w:rsid w:val="00AC4571"/>
    <w:rsid w:val="00AD4977"/>
    <w:rsid w:val="00AD6D02"/>
    <w:rsid w:val="00B075A6"/>
    <w:rsid w:val="00B11209"/>
    <w:rsid w:val="00B21E4F"/>
    <w:rsid w:val="00B616A7"/>
    <w:rsid w:val="00B71772"/>
    <w:rsid w:val="00B73085"/>
    <w:rsid w:val="00B86A7E"/>
    <w:rsid w:val="00B87450"/>
    <w:rsid w:val="00BA0A42"/>
    <w:rsid w:val="00BA2C86"/>
    <w:rsid w:val="00BA3C82"/>
    <w:rsid w:val="00BD3BE4"/>
    <w:rsid w:val="00BE384B"/>
    <w:rsid w:val="00BE6406"/>
    <w:rsid w:val="00BE740A"/>
    <w:rsid w:val="00C418C8"/>
    <w:rsid w:val="00C66D0E"/>
    <w:rsid w:val="00C81F31"/>
    <w:rsid w:val="00C83159"/>
    <w:rsid w:val="00C86EF1"/>
    <w:rsid w:val="00CA2673"/>
    <w:rsid w:val="00CB1A1D"/>
    <w:rsid w:val="00CB1B11"/>
    <w:rsid w:val="00CB4F98"/>
    <w:rsid w:val="00CD382D"/>
    <w:rsid w:val="00CE16A6"/>
    <w:rsid w:val="00CE75C4"/>
    <w:rsid w:val="00D12C16"/>
    <w:rsid w:val="00D15C45"/>
    <w:rsid w:val="00D2272E"/>
    <w:rsid w:val="00D41B05"/>
    <w:rsid w:val="00D43DB9"/>
    <w:rsid w:val="00D947D7"/>
    <w:rsid w:val="00DA111E"/>
    <w:rsid w:val="00DB6074"/>
    <w:rsid w:val="00DD67D4"/>
    <w:rsid w:val="00DE6579"/>
    <w:rsid w:val="00E248E6"/>
    <w:rsid w:val="00E40E11"/>
    <w:rsid w:val="00E46A83"/>
    <w:rsid w:val="00E769DC"/>
    <w:rsid w:val="00EB7623"/>
    <w:rsid w:val="00EE10B3"/>
    <w:rsid w:val="00F21E3A"/>
    <w:rsid w:val="00F261E1"/>
    <w:rsid w:val="00F37905"/>
    <w:rsid w:val="00F51271"/>
    <w:rsid w:val="00F51CAC"/>
    <w:rsid w:val="00F958AD"/>
    <w:rsid w:val="00F96CF2"/>
    <w:rsid w:val="00FA35BF"/>
    <w:rsid w:val="00FB04B4"/>
    <w:rsid w:val="00FE22A8"/>
    <w:rsid w:val="00FF5BE2"/>
    <w:rsid w:val="2FFE97FE"/>
    <w:rsid w:val="3F6F9820"/>
    <w:rsid w:val="3F7FD6A3"/>
    <w:rsid w:val="3FEF61FE"/>
    <w:rsid w:val="3FF67AEF"/>
    <w:rsid w:val="5A3EFBCD"/>
    <w:rsid w:val="6EBF47C5"/>
    <w:rsid w:val="75B66B22"/>
    <w:rsid w:val="75FA224E"/>
    <w:rsid w:val="7FE7A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F1B5E7"/>
  <w15:docId w15:val="{F366FDFA-5993-4C35-8C9C-3BD35435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8">
    <w:name w:val="标题 字符"/>
    <w:basedOn w:val="a0"/>
    <w:link w:val="a7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3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陈广钦</dc:creator>
  <cp:lastModifiedBy>程宝磊</cp:lastModifiedBy>
  <cp:revision>33</cp:revision>
  <dcterms:created xsi:type="dcterms:W3CDTF">2025-03-15T21:38:00Z</dcterms:created>
  <dcterms:modified xsi:type="dcterms:W3CDTF">2025-10-22T07:22:00Z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